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7ABEB" w14:textId="77777777" w:rsidR="00027F5A" w:rsidRPr="00CF50AE" w:rsidRDefault="00027F5A" w:rsidP="00027F5A">
      <w:pPr>
        <w:contextualSpacing/>
        <w:rPr>
          <w:color w:val="1E1D8E"/>
        </w:rPr>
      </w:pPr>
      <w:r w:rsidRPr="00CF50AE">
        <w:rPr>
          <w:color w:val="1E1D8E"/>
          <w:sz w:val="16"/>
          <w:szCs w:val="16"/>
        </w:rPr>
        <w:t xml:space="preserve">        </w:t>
      </w:r>
      <w:r w:rsidR="00960EB8" w:rsidRPr="00CF50AE">
        <w:rPr>
          <w:color w:val="1E1D8E"/>
          <w:sz w:val="16"/>
          <w:szCs w:val="16"/>
        </w:rPr>
        <w:t xml:space="preserve"> </w:t>
      </w:r>
      <w:r w:rsidRPr="00CF50AE">
        <w:rPr>
          <w:color w:val="1E1D8E"/>
        </w:rPr>
        <w:t xml:space="preserve">____________________________                </w:t>
      </w:r>
      <w:r w:rsidRPr="00CF50AE">
        <w:rPr>
          <w:color w:val="1E1D8E"/>
        </w:rPr>
        <w:tab/>
      </w:r>
      <w:proofErr w:type="gramStart"/>
      <w:r w:rsidRPr="00CF50AE">
        <w:rPr>
          <w:color w:val="1E1D8E"/>
        </w:rPr>
        <w:tab/>
        <w:t xml:space="preserve">  </w:t>
      </w:r>
      <w:r w:rsidRPr="00CF50AE">
        <w:rPr>
          <w:color w:val="1E1D8E"/>
        </w:rPr>
        <w:tab/>
      </w:r>
      <w:proofErr w:type="gramEnd"/>
      <w:r w:rsidRPr="00CF50AE">
        <w:rPr>
          <w:color w:val="1E1D8E"/>
        </w:rPr>
        <w:t xml:space="preserve">  № _______________________   </w:t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  <w:t xml:space="preserve">             </w:t>
      </w:r>
      <w:r w:rsidRPr="00CF50AE">
        <w:rPr>
          <w:color w:val="1E1D8E"/>
          <w:sz w:val="16"/>
          <w:szCs w:val="16"/>
        </w:rPr>
        <w:t xml:space="preserve"> </w:t>
      </w:r>
      <w:r w:rsidR="00522835" w:rsidRPr="00CF50AE">
        <w:rPr>
          <w:color w:val="1E1D8E"/>
          <w:sz w:val="16"/>
          <w:szCs w:val="16"/>
        </w:rPr>
        <w:t>Астана</w:t>
      </w:r>
      <w:r w:rsidR="000F1E76" w:rsidRPr="00CF50AE">
        <w:rPr>
          <w:color w:val="1E1D8E"/>
          <w:sz w:val="16"/>
          <w:szCs w:val="16"/>
        </w:rPr>
        <w:t xml:space="preserve"> </w:t>
      </w:r>
      <w:proofErr w:type="spellStart"/>
      <w:r w:rsidR="000F1E76" w:rsidRPr="00CF50AE">
        <w:rPr>
          <w:color w:val="1E1D8E"/>
          <w:sz w:val="16"/>
          <w:szCs w:val="16"/>
        </w:rPr>
        <w:t>қаласы</w:t>
      </w:r>
      <w:proofErr w:type="spellEnd"/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</w:r>
      <w:r w:rsidR="000F1E76" w:rsidRPr="00CF50AE">
        <w:rPr>
          <w:color w:val="1E1D8E"/>
          <w:sz w:val="16"/>
          <w:szCs w:val="16"/>
        </w:rPr>
        <w:tab/>
        <w:t xml:space="preserve">      </w:t>
      </w:r>
      <w:r w:rsidRPr="00CF50AE">
        <w:rPr>
          <w:color w:val="1E1D8E"/>
          <w:sz w:val="16"/>
          <w:szCs w:val="16"/>
        </w:rPr>
        <w:t xml:space="preserve"> город </w:t>
      </w:r>
      <w:r w:rsidR="00522835" w:rsidRPr="00CF50AE">
        <w:rPr>
          <w:color w:val="1E1D8E"/>
          <w:sz w:val="16"/>
          <w:szCs w:val="16"/>
        </w:rPr>
        <w:t xml:space="preserve"> Астана</w:t>
      </w:r>
    </w:p>
    <w:p w14:paraId="6DCB2CB9" w14:textId="6E46BCBB" w:rsidR="00F90867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14:paraId="5F806138" w14:textId="77777777" w:rsid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3B7E1AD0" w14:textId="77777777" w:rsid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399EE9FC" w14:textId="77777777" w:rsid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2DB3070" w14:textId="6FD781E4" w:rsidR="009C5E38" w:rsidRP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  <w:r w:rsidRPr="009C5E38">
        <w:rPr>
          <w:b/>
          <w:bCs/>
          <w:color w:val="000000"/>
          <w:sz w:val="28"/>
          <w:szCs w:val="28"/>
          <w:lang w:val="kk-KZ"/>
        </w:rPr>
        <w:t>«Бірыңғай индустрияландыру картасының өнеркәсіптік-инновациялық жобаларын мониторингтеу әдістемесін бекіту туралы» Қазақстан Республикасы Индустрия және инфрақұрылымдық даму министрінің міндетін атқарушының 2022 жылғы 12 мамырдағы № 265 бұйрығына өзгерістер енгізу туралы</w:t>
      </w:r>
    </w:p>
    <w:p w14:paraId="2DDDDE27" w14:textId="77777777" w:rsidR="009C5E38" w:rsidRP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  <w:lang w:val="kk-KZ"/>
        </w:rPr>
      </w:pPr>
    </w:p>
    <w:p w14:paraId="33A0511E" w14:textId="77777777" w:rsidR="009C5E38" w:rsidRP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2854B94D" w14:textId="77777777" w:rsidR="009C5E38" w:rsidRPr="009C5E38" w:rsidRDefault="009C5E38" w:rsidP="009C5E38">
      <w:pPr>
        <w:keepNext/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9C5E38">
        <w:rPr>
          <w:b/>
          <w:bCs/>
          <w:color w:val="000000"/>
          <w:sz w:val="28"/>
          <w:szCs w:val="28"/>
          <w:lang w:val="kk-KZ"/>
        </w:rPr>
        <w:t>БҰЙЫРАМЫН</w:t>
      </w:r>
      <w:r w:rsidRPr="009C5E38">
        <w:rPr>
          <w:bCs/>
          <w:color w:val="000000"/>
          <w:sz w:val="28"/>
          <w:szCs w:val="28"/>
          <w:lang w:val="kk-KZ"/>
        </w:rPr>
        <w:t>:</w:t>
      </w:r>
    </w:p>
    <w:p w14:paraId="55558ACD" w14:textId="0CE3F41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9C5E38">
        <w:rPr>
          <w:bCs/>
          <w:color w:val="000000"/>
          <w:sz w:val="28"/>
          <w:szCs w:val="28"/>
          <w:lang w:val="kk-KZ"/>
        </w:rPr>
        <w:t xml:space="preserve">1. «Бірыңғай индустрияландыру картасының өнеркәсіптік-инновациялық жобаларына мониторинг жүргізу әдістемесін бекіту туралы» Қазақстан Республикасы Индустрия және инфрақұрылымдық даму министрінің міндетін атқарушының 2022 жылғы 12 мамырдағы № 265 бұйрығына </w:t>
      </w:r>
      <w:r w:rsidR="002C6001" w:rsidRPr="002C6001">
        <w:rPr>
          <w:bCs/>
          <w:color w:val="000000"/>
          <w:sz w:val="28"/>
          <w:szCs w:val="28"/>
          <w:lang w:val="kk-KZ"/>
        </w:rPr>
        <w:t>(Нормативтік құқықтық актілерді мемлекеттік тіркеу тізілімінде №</w:t>
      </w:r>
      <w:r w:rsidR="002C6001">
        <w:rPr>
          <w:bCs/>
          <w:color w:val="000000"/>
          <w:sz w:val="28"/>
          <w:szCs w:val="28"/>
          <w:lang w:val="kk-KZ"/>
        </w:rPr>
        <w:t xml:space="preserve"> 167836</w:t>
      </w:r>
      <w:r w:rsidR="002C6001" w:rsidRPr="002C6001">
        <w:rPr>
          <w:bCs/>
          <w:color w:val="000000"/>
          <w:sz w:val="28"/>
          <w:szCs w:val="28"/>
          <w:lang w:val="kk-KZ"/>
        </w:rPr>
        <w:t xml:space="preserve"> болып тіркелген) </w:t>
      </w:r>
      <w:r w:rsidRPr="009C5E38">
        <w:rPr>
          <w:bCs/>
          <w:color w:val="000000"/>
          <w:sz w:val="28"/>
          <w:szCs w:val="28"/>
          <w:lang w:val="kk-KZ"/>
        </w:rPr>
        <w:t>мынадай өзгеріс</w:t>
      </w:r>
      <w:r w:rsidR="0029767A">
        <w:rPr>
          <w:bCs/>
          <w:color w:val="000000"/>
          <w:sz w:val="28"/>
          <w:szCs w:val="28"/>
          <w:lang w:val="kk-KZ"/>
        </w:rPr>
        <w:t>тер</w:t>
      </w:r>
      <w:bookmarkStart w:id="0" w:name="_GoBack"/>
      <w:bookmarkEnd w:id="0"/>
      <w:r w:rsidRPr="009C5E38">
        <w:rPr>
          <w:bCs/>
          <w:color w:val="000000"/>
          <w:sz w:val="28"/>
          <w:szCs w:val="28"/>
          <w:lang w:val="kk-KZ"/>
        </w:rPr>
        <w:t xml:space="preserve"> енгізілсін:</w:t>
      </w:r>
    </w:p>
    <w:p w14:paraId="4DBAAD6B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кіріспе мынадай редакцияда жазылсын:</w:t>
      </w:r>
    </w:p>
    <w:p w14:paraId="0D9BBEA3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 xml:space="preserve">«Мемлекеттік статистика туралы» Қазақстан Республикасы Заңының 16-бабы 3-тармағының 2) тармақшасына және «Өнеркәсіптік саясат туралы» Қазақстан Республикасы Заңының 9-бабының 12) тармақшасына сәйкес, </w:t>
      </w:r>
      <w:r w:rsidRPr="009C5E38">
        <w:rPr>
          <w:b/>
          <w:bCs/>
          <w:sz w:val="28"/>
          <w:szCs w:val="28"/>
          <w:lang w:val="kk-KZ"/>
        </w:rPr>
        <w:t>БҰЙЫРАМЫН</w:t>
      </w:r>
      <w:r w:rsidRPr="009C5E38">
        <w:rPr>
          <w:sz w:val="28"/>
          <w:szCs w:val="28"/>
          <w:lang w:val="kk-KZ"/>
        </w:rPr>
        <w:t>:</w:t>
      </w:r>
    </w:p>
    <w:p w14:paraId="2AED21BF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көрсетілген бұйрықпен бекітілген индустрияландырудың бірыңғай картасының өнеркәсіптік-инновациялық жобаларын мониторингілеу әдістемесінде:</w:t>
      </w:r>
    </w:p>
    <w:p w14:paraId="66346E82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1-қосымша осы бұйрыққа қосымшаға сәйкес жаңа редакцияда жазылсын.</w:t>
      </w:r>
    </w:p>
    <w:p w14:paraId="04804E11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2. Қазақстан Республикасы Өнеркәсіп және құрылыс министрлігінің Өнеркәсіп комитеті заңнамада белгіленген тәртіппен:</w:t>
      </w:r>
    </w:p>
    <w:p w14:paraId="493F97AD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тіркеуді;</w:t>
      </w:r>
    </w:p>
    <w:p w14:paraId="27AA95DA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sz w:val="28"/>
          <w:szCs w:val="28"/>
          <w:lang w:val="kk-KZ"/>
        </w:rPr>
        <w:t>2) осы бұйрықты Қазақстан Республикасы Өнеркәсіп және құрылыс министрлігінің интернет-ресурсында орналастыру</w:t>
      </w:r>
      <w:r w:rsidRPr="009C5E38">
        <w:rPr>
          <w:color w:val="000000"/>
          <w:spacing w:val="2"/>
          <w:sz w:val="28"/>
          <w:szCs w:val="28"/>
          <w:lang w:val="kk-KZ"/>
        </w:rPr>
        <w:t>ды қамтамасыз етсін.</w:t>
      </w:r>
    </w:p>
    <w:p w14:paraId="5643830B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 xml:space="preserve">3. </w:t>
      </w:r>
      <w:bookmarkStart w:id="1" w:name="z10"/>
      <w:bookmarkEnd w:id="1"/>
      <w:r w:rsidRPr="009C5E38">
        <w:rPr>
          <w:sz w:val="28"/>
          <w:szCs w:val="28"/>
          <w:lang w:val="kk-KZ"/>
        </w:rPr>
        <w:t>Осы бұйрықтың орындалуын бақылау жетекшілік ететін Қазақстан Республикасының Өнеркәсіп және құрылыс вице-министріне жүктелсін</w:t>
      </w:r>
      <w:r w:rsidRPr="009C5E38">
        <w:rPr>
          <w:color w:val="000000"/>
          <w:spacing w:val="2"/>
          <w:sz w:val="28"/>
          <w:szCs w:val="28"/>
          <w:lang w:val="kk-KZ"/>
        </w:rPr>
        <w:t>.</w:t>
      </w:r>
    </w:p>
    <w:p w14:paraId="77071555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>4.</w:t>
      </w:r>
      <w:r w:rsidRPr="009C5E38">
        <w:rPr>
          <w:sz w:val="20"/>
          <w:szCs w:val="20"/>
          <w:lang w:val="kk-KZ"/>
        </w:rPr>
        <w:t xml:space="preserve"> </w:t>
      </w:r>
      <w:r w:rsidRPr="009C5E38">
        <w:rPr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14:paraId="65CA6400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14:paraId="206B333C" w14:textId="77777777" w:rsidR="009C5E38" w:rsidRPr="009C5E38" w:rsidRDefault="009C5E38" w:rsidP="009C5E3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tbl>
      <w:tblPr>
        <w:tblStyle w:val="12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C5E38" w:rsidRPr="009C5E38" w14:paraId="62E2CECB" w14:textId="77777777" w:rsidTr="00224DB4">
        <w:tc>
          <w:tcPr>
            <w:tcW w:w="3652" w:type="dxa"/>
            <w:hideMark/>
          </w:tcPr>
          <w:p w14:paraId="4B995977" w14:textId="77777777" w:rsidR="009C5E38" w:rsidRPr="009C5E38" w:rsidRDefault="009C5E38" w:rsidP="009C5E3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9C5E38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550A0DCF" w14:textId="77777777" w:rsidR="009C5E38" w:rsidRPr="009C5E38" w:rsidRDefault="009C5E38" w:rsidP="009C5E3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DC0A765" w14:textId="77777777" w:rsidR="009C5E38" w:rsidRPr="009C5E38" w:rsidRDefault="009C5E38" w:rsidP="009C5E38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 w:rsidRPr="009C5E38">
              <w:rPr>
                <w:b/>
                <w:sz w:val="28"/>
                <w:szCs w:val="28"/>
                <w:lang w:val="kk-KZ"/>
              </w:rPr>
              <w:t xml:space="preserve">                        Аты-жөні</w:t>
            </w:r>
          </w:p>
        </w:tc>
      </w:tr>
    </w:tbl>
    <w:p w14:paraId="7B0F5565" w14:textId="06275C38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lastRenderedPageBreak/>
        <w:t>«КЕЛІСІЛДІ»</w:t>
      </w:r>
    </w:p>
    <w:p w14:paraId="164BF24A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t>Қазақстан Республикасының</w:t>
      </w:r>
    </w:p>
    <w:p w14:paraId="7A9AB840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t xml:space="preserve">Қаржы министрлігі </w:t>
      </w:r>
    </w:p>
    <w:p w14:paraId="1C9B785F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</w:p>
    <w:p w14:paraId="13659793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</w:p>
    <w:p w14:paraId="3B74ABAF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t>«КЕЛІСІЛДІ»</w:t>
      </w:r>
    </w:p>
    <w:p w14:paraId="05EB24C8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t>Қазақстан Республикасының</w:t>
      </w:r>
    </w:p>
    <w:p w14:paraId="28EEB5B8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  <w:r w:rsidRPr="009C5E38">
        <w:rPr>
          <w:sz w:val="28"/>
          <w:szCs w:val="20"/>
          <w:lang w:val="kk-KZ"/>
        </w:rPr>
        <w:t>Ұлттық экономика министрлігі</w:t>
      </w:r>
    </w:p>
    <w:p w14:paraId="68BE1BFF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</w:p>
    <w:p w14:paraId="604502C4" w14:textId="77777777" w:rsidR="009C5E38" w:rsidRPr="009C5E38" w:rsidRDefault="009C5E38" w:rsidP="009C5E38">
      <w:pPr>
        <w:autoSpaceDN w:val="0"/>
        <w:ind w:firstLine="709"/>
        <w:rPr>
          <w:sz w:val="28"/>
          <w:szCs w:val="20"/>
          <w:lang w:val="kk-KZ"/>
        </w:rPr>
      </w:pPr>
    </w:p>
    <w:p w14:paraId="52880014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>«КЕЛІСІЛДІ»</w:t>
      </w:r>
    </w:p>
    <w:p w14:paraId="4677E82A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>Қазақстан Республикасы</w:t>
      </w:r>
    </w:p>
    <w:p w14:paraId="0112787D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 xml:space="preserve">Статистикалық жоспарлау және </w:t>
      </w:r>
    </w:p>
    <w:p w14:paraId="3CA51619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>реформалар агенттігінің</w:t>
      </w:r>
    </w:p>
    <w:p w14:paraId="244D89E3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  <w:r w:rsidRPr="009C5E38">
        <w:rPr>
          <w:color w:val="000000"/>
          <w:sz w:val="28"/>
          <w:szCs w:val="28"/>
          <w:lang w:val="kk-KZ"/>
        </w:rPr>
        <w:t>Ұлттық статистика бюросы</w:t>
      </w:r>
    </w:p>
    <w:p w14:paraId="4DAF8F5F" w14:textId="77777777" w:rsidR="009C5E38" w:rsidRPr="009C5E38" w:rsidRDefault="009C5E38" w:rsidP="009C5E38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kk-KZ"/>
        </w:rPr>
      </w:pPr>
    </w:p>
    <w:p w14:paraId="2AC34374" w14:textId="77777777" w:rsidR="009C5E38" w:rsidRPr="002C6001" w:rsidRDefault="009C5E38" w:rsidP="00027F5A">
      <w:pPr>
        <w:pStyle w:val="a3"/>
        <w:tabs>
          <w:tab w:val="clear" w:pos="9355"/>
          <w:tab w:val="right" w:pos="10260"/>
        </w:tabs>
        <w:ind w:left="-180"/>
        <w:rPr>
          <w:sz w:val="28"/>
          <w:lang w:val="kk-KZ"/>
        </w:rPr>
      </w:pPr>
    </w:p>
    <w:sectPr w:rsidR="009C5E38" w:rsidRPr="002C6001" w:rsidSect="00287B8E">
      <w:headerReference w:type="default" r:id="rId7"/>
      <w:headerReference w:type="first" r:id="rId8"/>
      <w:pgSz w:w="11906" w:h="16838" w:code="9"/>
      <w:pgMar w:top="567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5264B" w14:textId="77777777" w:rsidR="00FE5454" w:rsidRDefault="00FE5454">
      <w:r>
        <w:separator/>
      </w:r>
    </w:p>
  </w:endnote>
  <w:endnote w:type="continuationSeparator" w:id="0">
    <w:p w14:paraId="30A7931E" w14:textId="77777777" w:rsidR="00FE5454" w:rsidRDefault="00FE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F035" w14:textId="77777777" w:rsidR="00FE5454" w:rsidRDefault="00FE5454">
      <w:r>
        <w:separator/>
      </w:r>
    </w:p>
  </w:footnote>
  <w:footnote w:type="continuationSeparator" w:id="0">
    <w:p w14:paraId="69508189" w14:textId="77777777" w:rsidR="00FE5454" w:rsidRDefault="00FE5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2175907"/>
      <w:docPartObj>
        <w:docPartGallery w:val="Page Numbers (Top of Page)"/>
        <w:docPartUnique/>
      </w:docPartObj>
    </w:sdtPr>
    <w:sdtEndPr/>
    <w:sdtContent>
      <w:p w14:paraId="20D1DF45" w14:textId="77777777" w:rsidR="004C2639" w:rsidRDefault="004C26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67A">
          <w:rPr>
            <w:noProof/>
          </w:rPr>
          <w:t>2</w:t>
        </w:r>
        <w:r>
          <w:fldChar w:fldCharType="end"/>
        </w:r>
      </w:p>
    </w:sdtContent>
  </w:sdt>
  <w:p w14:paraId="2E6F1A22" w14:textId="77777777"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14:paraId="15F673BE" w14:textId="77777777" w:rsidTr="00702B6C">
      <w:trPr>
        <w:trHeight w:val="1612"/>
      </w:trPr>
      <w:tc>
        <w:tcPr>
          <w:tcW w:w="4255" w:type="dxa"/>
        </w:tcPr>
        <w:p w14:paraId="77F04BA4" w14:textId="77777777"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14:paraId="5892B974" w14:textId="77777777"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14:paraId="0FE1801E" w14:textId="77777777"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14:paraId="58FCC4BB" w14:textId="77777777"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5CDD1C90" wp14:editId="299D998E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14:paraId="74141EDC" w14:textId="77777777"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14:paraId="42F0D176" w14:textId="77777777"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2BA0794E" w14:textId="77777777"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14:paraId="465A6C38" w14:textId="77777777"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2AC2F9DF" w14:textId="77777777"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E189CE0" wp14:editId="3147115F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7281463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14:paraId="14F89C2F" w14:textId="77777777"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4FFA6ACC"/>
    <w:multiLevelType w:val="hybridMultilevel"/>
    <w:tmpl w:val="518E2058"/>
    <w:lvl w:ilvl="0" w:tplc="11BCD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613F"/>
    <w:rsid w:val="000221E7"/>
    <w:rsid w:val="00027B1D"/>
    <w:rsid w:val="00027F5A"/>
    <w:rsid w:val="000342A3"/>
    <w:rsid w:val="000342F3"/>
    <w:rsid w:val="00040AA0"/>
    <w:rsid w:val="000447AD"/>
    <w:rsid w:val="000453EF"/>
    <w:rsid w:val="00046BA0"/>
    <w:rsid w:val="0006227F"/>
    <w:rsid w:val="000634BE"/>
    <w:rsid w:val="0006352B"/>
    <w:rsid w:val="000652BD"/>
    <w:rsid w:val="00070840"/>
    <w:rsid w:val="00082BA3"/>
    <w:rsid w:val="0009090A"/>
    <w:rsid w:val="00090CD2"/>
    <w:rsid w:val="00095935"/>
    <w:rsid w:val="000A0D8C"/>
    <w:rsid w:val="000A13D2"/>
    <w:rsid w:val="000A5EEB"/>
    <w:rsid w:val="000C2C86"/>
    <w:rsid w:val="000D0ED4"/>
    <w:rsid w:val="000D5CD5"/>
    <w:rsid w:val="000D6523"/>
    <w:rsid w:val="000E73EE"/>
    <w:rsid w:val="000F1E76"/>
    <w:rsid w:val="000F4872"/>
    <w:rsid w:val="0011502D"/>
    <w:rsid w:val="0011623A"/>
    <w:rsid w:val="0013109A"/>
    <w:rsid w:val="001532A2"/>
    <w:rsid w:val="0015398D"/>
    <w:rsid w:val="00157A6E"/>
    <w:rsid w:val="001652CE"/>
    <w:rsid w:val="00173120"/>
    <w:rsid w:val="0017339F"/>
    <w:rsid w:val="00177EA4"/>
    <w:rsid w:val="001875D9"/>
    <w:rsid w:val="001B4525"/>
    <w:rsid w:val="001B5C7F"/>
    <w:rsid w:val="001C643E"/>
    <w:rsid w:val="001E71C7"/>
    <w:rsid w:val="002112D8"/>
    <w:rsid w:val="0021185C"/>
    <w:rsid w:val="002131D5"/>
    <w:rsid w:val="002247F1"/>
    <w:rsid w:val="00227E8A"/>
    <w:rsid w:val="00232EB5"/>
    <w:rsid w:val="0023745D"/>
    <w:rsid w:val="00240D0C"/>
    <w:rsid w:val="002647E0"/>
    <w:rsid w:val="00270DD3"/>
    <w:rsid w:val="002716C9"/>
    <w:rsid w:val="0027221D"/>
    <w:rsid w:val="00287B8E"/>
    <w:rsid w:val="00290544"/>
    <w:rsid w:val="0029767A"/>
    <w:rsid w:val="002B4D9A"/>
    <w:rsid w:val="002C08E1"/>
    <w:rsid w:val="002C20F5"/>
    <w:rsid w:val="002C4A5B"/>
    <w:rsid w:val="002C6001"/>
    <w:rsid w:val="002D336B"/>
    <w:rsid w:val="002F6168"/>
    <w:rsid w:val="002F6307"/>
    <w:rsid w:val="00300EDD"/>
    <w:rsid w:val="00312476"/>
    <w:rsid w:val="00317376"/>
    <w:rsid w:val="00322DBA"/>
    <w:rsid w:val="00332091"/>
    <w:rsid w:val="003323CE"/>
    <w:rsid w:val="00345E44"/>
    <w:rsid w:val="003460EF"/>
    <w:rsid w:val="00366D5E"/>
    <w:rsid w:val="00367BC7"/>
    <w:rsid w:val="00371D99"/>
    <w:rsid w:val="0037236A"/>
    <w:rsid w:val="00375B84"/>
    <w:rsid w:val="003808FE"/>
    <w:rsid w:val="00381620"/>
    <w:rsid w:val="0038378B"/>
    <w:rsid w:val="00383C36"/>
    <w:rsid w:val="00384B76"/>
    <w:rsid w:val="003A2811"/>
    <w:rsid w:val="003C5286"/>
    <w:rsid w:val="003C5E43"/>
    <w:rsid w:val="003D35C6"/>
    <w:rsid w:val="003F05A3"/>
    <w:rsid w:val="003F72E0"/>
    <w:rsid w:val="0040400D"/>
    <w:rsid w:val="004261E5"/>
    <w:rsid w:val="004262DC"/>
    <w:rsid w:val="00430EC2"/>
    <w:rsid w:val="004334C6"/>
    <w:rsid w:val="004340C4"/>
    <w:rsid w:val="00445378"/>
    <w:rsid w:val="00472ECD"/>
    <w:rsid w:val="0048725E"/>
    <w:rsid w:val="004876BA"/>
    <w:rsid w:val="00492E22"/>
    <w:rsid w:val="004B6802"/>
    <w:rsid w:val="004B7982"/>
    <w:rsid w:val="004C2639"/>
    <w:rsid w:val="004C6524"/>
    <w:rsid w:val="004D45B9"/>
    <w:rsid w:val="004F4B1B"/>
    <w:rsid w:val="00500716"/>
    <w:rsid w:val="005023C7"/>
    <w:rsid w:val="00502BA8"/>
    <w:rsid w:val="00510836"/>
    <w:rsid w:val="00516F9D"/>
    <w:rsid w:val="005216CD"/>
    <w:rsid w:val="00522835"/>
    <w:rsid w:val="00531A60"/>
    <w:rsid w:val="00534BDA"/>
    <w:rsid w:val="005424FC"/>
    <w:rsid w:val="00552594"/>
    <w:rsid w:val="005535A2"/>
    <w:rsid w:val="00566734"/>
    <w:rsid w:val="00597107"/>
    <w:rsid w:val="005A3265"/>
    <w:rsid w:val="005B2834"/>
    <w:rsid w:val="005B3C03"/>
    <w:rsid w:val="005B3CBE"/>
    <w:rsid w:val="005C3224"/>
    <w:rsid w:val="005D6CB2"/>
    <w:rsid w:val="005D7B28"/>
    <w:rsid w:val="005E0E36"/>
    <w:rsid w:val="005E7F62"/>
    <w:rsid w:val="005F208E"/>
    <w:rsid w:val="005F23E0"/>
    <w:rsid w:val="00602228"/>
    <w:rsid w:val="0061465E"/>
    <w:rsid w:val="00616E88"/>
    <w:rsid w:val="00623BC2"/>
    <w:rsid w:val="00631F85"/>
    <w:rsid w:val="006348FF"/>
    <w:rsid w:val="00647975"/>
    <w:rsid w:val="00650647"/>
    <w:rsid w:val="00657DAF"/>
    <w:rsid w:val="006664FE"/>
    <w:rsid w:val="00666D50"/>
    <w:rsid w:val="00667081"/>
    <w:rsid w:val="00682091"/>
    <w:rsid w:val="00685E83"/>
    <w:rsid w:val="00687E6C"/>
    <w:rsid w:val="006A34AF"/>
    <w:rsid w:val="006B2E46"/>
    <w:rsid w:val="006B5876"/>
    <w:rsid w:val="006D074F"/>
    <w:rsid w:val="006D1CAC"/>
    <w:rsid w:val="006E6E0F"/>
    <w:rsid w:val="006F0B53"/>
    <w:rsid w:val="00702B6C"/>
    <w:rsid w:val="0070638A"/>
    <w:rsid w:val="00706ECF"/>
    <w:rsid w:val="0071261A"/>
    <w:rsid w:val="007360DE"/>
    <w:rsid w:val="00751F23"/>
    <w:rsid w:val="0075340E"/>
    <w:rsid w:val="00754C53"/>
    <w:rsid w:val="00756FF3"/>
    <w:rsid w:val="00762FB0"/>
    <w:rsid w:val="007659F9"/>
    <w:rsid w:val="00767BBF"/>
    <w:rsid w:val="007727DF"/>
    <w:rsid w:val="007A7307"/>
    <w:rsid w:val="007B0F39"/>
    <w:rsid w:val="007C70F0"/>
    <w:rsid w:val="00806C04"/>
    <w:rsid w:val="00825129"/>
    <w:rsid w:val="00825764"/>
    <w:rsid w:val="00844D2A"/>
    <w:rsid w:val="008451E0"/>
    <w:rsid w:val="00853187"/>
    <w:rsid w:val="00854913"/>
    <w:rsid w:val="00872A04"/>
    <w:rsid w:val="0087453C"/>
    <w:rsid w:val="00876FCE"/>
    <w:rsid w:val="00887A13"/>
    <w:rsid w:val="008B0092"/>
    <w:rsid w:val="008B234D"/>
    <w:rsid w:val="008B7FF0"/>
    <w:rsid w:val="008C602B"/>
    <w:rsid w:val="008F6892"/>
    <w:rsid w:val="009265AB"/>
    <w:rsid w:val="0093249D"/>
    <w:rsid w:val="009402BD"/>
    <w:rsid w:val="009441AE"/>
    <w:rsid w:val="00960EB8"/>
    <w:rsid w:val="00962F00"/>
    <w:rsid w:val="00967381"/>
    <w:rsid w:val="00972E17"/>
    <w:rsid w:val="00973456"/>
    <w:rsid w:val="00983070"/>
    <w:rsid w:val="0099136B"/>
    <w:rsid w:val="009A5BF4"/>
    <w:rsid w:val="009B0FB5"/>
    <w:rsid w:val="009B6DD2"/>
    <w:rsid w:val="009C024D"/>
    <w:rsid w:val="009C5E38"/>
    <w:rsid w:val="009D07EB"/>
    <w:rsid w:val="009D7A11"/>
    <w:rsid w:val="009F3892"/>
    <w:rsid w:val="009F61DF"/>
    <w:rsid w:val="00A03A6F"/>
    <w:rsid w:val="00A07E74"/>
    <w:rsid w:val="00A14AAA"/>
    <w:rsid w:val="00A17E10"/>
    <w:rsid w:val="00A21602"/>
    <w:rsid w:val="00A34037"/>
    <w:rsid w:val="00A3770E"/>
    <w:rsid w:val="00A37DFB"/>
    <w:rsid w:val="00A427FC"/>
    <w:rsid w:val="00A44608"/>
    <w:rsid w:val="00A462C4"/>
    <w:rsid w:val="00A47915"/>
    <w:rsid w:val="00A47F71"/>
    <w:rsid w:val="00A50A0C"/>
    <w:rsid w:val="00A7134F"/>
    <w:rsid w:val="00A737C8"/>
    <w:rsid w:val="00A924CA"/>
    <w:rsid w:val="00A94F44"/>
    <w:rsid w:val="00A97AC9"/>
    <w:rsid w:val="00AC4B29"/>
    <w:rsid w:val="00AD1C29"/>
    <w:rsid w:val="00AD2ED5"/>
    <w:rsid w:val="00AF4834"/>
    <w:rsid w:val="00AF4CE1"/>
    <w:rsid w:val="00B216EC"/>
    <w:rsid w:val="00B37E00"/>
    <w:rsid w:val="00B46C9F"/>
    <w:rsid w:val="00B66DF8"/>
    <w:rsid w:val="00B72974"/>
    <w:rsid w:val="00B927EA"/>
    <w:rsid w:val="00BA65CC"/>
    <w:rsid w:val="00BA6B5A"/>
    <w:rsid w:val="00BB2D30"/>
    <w:rsid w:val="00BB33FE"/>
    <w:rsid w:val="00BB481C"/>
    <w:rsid w:val="00BC0361"/>
    <w:rsid w:val="00BC13D6"/>
    <w:rsid w:val="00BC7913"/>
    <w:rsid w:val="00BD12DE"/>
    <w:rsid w:val="00BE0ECF"/>
    <w:rsid w:val="00BF056F"/>
    <w:rsid w:val="00BF28C0"/>
    <w:rsid w:val="00C144F8"/>
    <w:rsid w:val="00C15660"/>
    <w:rsid w:val="00C15D0E"/>
    <w:rsid w:val="00C1660D"/>
    <w:rsid w:val="00C230BE"/>
    <w:rsid w:val="00C31CBC"/>
    <w:rsid w:val="00C34F1B"/>
    <w:rsid w:val="00C35AC2"/>
    <w:rsid w:val="00C414A2"/>
    <w:rsid w:val="00C45D16"/>
    <w:rsid w:val="00C460C8"/>
    <w:rsid w:val="00C4633A"/>
    <w:rsid w:val="00C671D5"/>
    <w:rsid w:val="00C67993"/>
    <w:rsid w:val="00C719BB"/>
    <w:rsid w:val="00C804B8"/>
    <w:rsid w:val="00CA11F0"/>
    <w:rsid w:val="00CB3795"/>
    <w:rsid w:val="00CC6385"/>
    <w:rsid w:val="00CC6FAE"/>
    <w:rsid w:val="00CD5B9E"/>
    <w:rsid w:val="00CD6047"/>
    <w:rsid w:val="00CE4FDC"/>
    <w:rsid w:val="00CF4A51"/>
    <w:rsid w:val="00CF50AE"/>
    <w:rsid w:val="00D03137"/>
    <w:rsid w:val="00D06E52"/>
    <w:rsid w:val="00D120AC"/>
    <w:rsid w:val="00D2395A"/>
    <w:rsid w:val="00D245C7"/>
    <w:rsid w:val="00D2683D"/>
    <w:rsid w:val="00D33680"/>
    <w:rsid w:val="00D638E9"/>
    <w:rsid w:val="00D65231"/>
    <w:rsid w:val="00D86672"/>
    <w:rsid w:val="00D95D7A"/>
    <w:rsid w:val="00DB0C45"/>
    <w:rsid w:val="00DC0900"/>
    <w:rsid w:val="00DD1A2B"/>
    <w:rsid w:val="00DE1FE2"/>
    <w:rsid w:val="00DE7E47"/>
    <w:rsid w:val="00DF26D6"/>
    <w:rsid w:val="00DF588C"/>
    <w:rsid w:val="00E03D2C"/>
    <w:rsid w:val="00E1412A"/>
    <w:rsid w:val="00E174ED"/>
    <w:rsid w:val="00E20B2E"/>
    <w:rsid w:val="00E226A8"/>
    <w:rsid w:val="00E269F7"/>
    <w:rsid w:val="00E319AB"/>
    <w:rsid w:val="00E34DA6"/>
    <w:rsid w:val="00E37145"/>
    <w:rsid w:val="00E37FF7"/>
    <w:rsid w:val="00E41908"/>
    <w:rsid w:val="00E504E4"/>
    <w:rsid w:val="00E54E1A"/>
    <w:rsid w:val="00E56A8C"/>
    <w:rsid w:val="00E725B9"/>
    <w:rsid w:val="00E730E8"/>
    <w:rsid w:val="00E74E21"/>
    <w:rsid w:val="00E81A39"/>
    <w:rsid w:val="00E8505B"/>
    <w:rsid w:val="00E85DCF"/>
    <w:rsid w:val="00E87050"/>
    <w:rsid w:val="00E977DC"/>
    <w:rsid w:val="00EA117B"/>
    <w:rsid w:val="00EA1B1F"/>
    <w:rsid w:val="00EA7628"/>
    <w:rsid w:val="00EA769F"/>
    <w:rsid w:val="00EA7CB0"/>
    <w:rsid w:val="00EC57F7"/>
    <w:rsid w:val="00F2492C"/>
    <w:rsid w:val="00F24CAA"/>
    <w:rsid w:val="00F36E26"/>
    <w:rsid w:val="00F90056"/>
    <w:rsid w:val="00F90867"/>
    <w:rsid w:val="00F92CC1"/>
    <w:rsid w:val="00F951E5"/>
    <w:rsid w:val="00FA4496"/>
    <w:rsid w:val="00FB23A2"/>
    <w:rsid w:val="00FC1281"/>
    <w:rsid w:val="00FC1D11"/>
    <w:rsid w:val="00FD1599"/>
    <w:rsid w:val="00FD4442"/>
    <w:rsid w:val="00FE5454"/>
    <w:rsid w:val="00FF2A12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1E96"/>
  <w15:docId w15:val="{5C360627-032C-4576-8DB9-A3528CBF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6C"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List Paragraph"/>
    <w:basedOn w:val="a"/>
    <w:uiPriority w:val="34"/>
    <w:qFormat/>
    <w:rsid w:val="004876BA"/>
    <w:pPr>
      <w:ind w:left="720"/>
      <w:contextualSpacing/>
    </w:pPr>
  </w:style>
  <w:style w:type="table" w:styleId="ae">
    <w:name w:val="Table Grid"/>
    <w:basedOn w:val="a1"/>
    <w:uiPriority w:val="59"/>
    <w:rsid w:val="004876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876BA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e"/>
    <w:rsid w:val="009C5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Акбар Сейтимбет</cp:lastModifiedBy>
  <cp:revision>47</cp:revision>
  <cp:lastPrinted>2024-03-19T12:47:00Z</cp:lastPrinted>
  <dcterms:created xsi:type="dcterms:W3CDTF">2024-05-10T15:01:00Z</dcterms:created>
  <dcterms:modified xsi:type="dcterms:W3CDTF">2024-08-16T09:43:00Z</dcterms:modified>
</cp:coreProperties>
</file>